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a5d4733d1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b37984af2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Sheridan Lake,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78b2d74bc42f9" /><Relationship Type="http://schemas.openxmlformats.org/officeDocument/2006/relationships/numbering" Target="/word/numbering.xml" Id="Rbb92b7bf77bd4e3a" /><Relationship Type="http://schemas.openxmlformats.org/officeDocument/2006/relationships/settings" Target="/word/settings.xml" Id="Rfcb20f55d3b749d5" /><Relationship Type="http://schemas.openxmlformats.org/officeDocument/2006/relationships/image" Target="/word/media/c5d1fa9c-ab28-44fb-b4c0-ebe52851f884.png" Id="R515b37984af24f42" /></Relationships>
</file>