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a7edb11ee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e248bef3a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Sherton Heights,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63f3f17e94168" /><Relationship Type="http://schemas.openxmlformats.org/officeDocument/2006/relationships/numbering" Target="/word/numbering.xml" Id="R7ec026691cff4a30" /><Relationship Type="http://schemas.openxmlformats.org/officeDocument/2006/relationships/settings" Target="/word/settings.xml" Id="Rb469a52007e84797" /><Relationship Type="http://schemas.openxmlformats.org/officeDocument/2006/relationships/image" Target="/word/media/183247ba-ce10-4771-9934-0f4c76a9130e.png" Id="Rc48e248bef3a476a" /></Relationships>
</file>