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93f752f9e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51fbf1b0e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Sheva,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be3b30a654775" /><Relationship Type="http://schemas.openxmlformats.org/officeDocument/2006/relationships/numbering" Target="/word/numbering.xml" Id="R1f1257a43e4b414f" /><Relationship Type="http://schemas.openxmlformats.org/officeDocument/2006/relationships/settings" Target="/word/settings.xml" Id="R6d2f1efe85604207" /><Relationship Type="http://schemas.openxmlformats.org/officeDocument/2006/relationships/image" Target="/word/media/a0cb44c4-3715-472c-8d58-5422c39766fc.png" Id="Rf4e51fbf1b0e47cb" /></Relationships>
</file>