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a2f78f7da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dc656d752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Shillings Mill,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4adf56d0f41a6" /><Relationship Type="http://schemas.openxmlformats.org/officeDocument/2006/relationships/numbering" Target="/word/numbering.xml" Id="R54f8bb5acb6a4d9c" /><Relationship Type="http://schemas.openxmlformats.org/officeDocument/2006/relationships/settings" Target="/word/settings.xml" Id="R06a4f0d2e1304505" /><Relationship Type="http://schemas.openxmlformats.org/officeDocument/2006/relationships/image" Target="/word/media/12710b06-428c-4e37-a0ff-b0895c4aa047.png" Id="R412dc656d75247f3" /></Relationships>
</file>