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532a2addf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ac8e2b497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Shiloh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5d85eb201494d" /><Relationship Type="http://schemas.openxmlformats.org/officeDocument/2006/relationships/numbering" Target="/word/numbering.xml" Id="R6cfc80d45c1f47ee" /><Relationship Type="http://schemas.openxmlformats.org/officeDocument/2006/relationships/settings" Target="/word/settings.xml" Id="Racb2f74137904800" /><Relationship Type="http://schemas.openxmlformats.org/officeDocument/2006/relationships/image" Target="/word/media/85961328-97f3-4f01-af8a-d0284bc0ca09.png" Id="Rb58ac8e2b4974177" /></Relationships>
</file>