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f8f76dd03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1c3c35870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Shiloh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e724845254c41" /><Relationship Type="http://schemas.openxmlformats.org/officeDocument/2006/relationships/numbering" Target="/word/numbering.xml" Id="R4eb4f6e8d33c442e" /><Relationship Type="http://schemas.openxmlformats.org/officeDocument/2006/relationships/settings" Target="/word/settings.xml" Id="R228e8da35e7b4a07" /><Relationship Type="http://schemas.openxmlformats.org/officeDocument/2006/relationships/image" Target="/word/media/8cca6893-3a9f-4679-ae22-cd9e716573a6.png" Id="Rd371c3c358704f8e" /></Relationships>
</file>