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26de5af88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db6f4d705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Shrys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91a7ee3c046d0" /><Relationship Type="http://schemas.openxmlformats.org/officeDocument/2006/relationships/numbering" Target="/word/numbering.xml" Id="R61aff76633b94ebe" /><Relationship Type="http://schemas.openxmlformats.org/officeDocument/2006/relationships/settings" Target="/word/settings.xml" Id="R22687ee337b64ff6" /><Relationship Type="http://schemas.openxmlformats.org/officeDocument/2006/relationships/image" Target="/word/media/70dde08d-caeb-4a12-8a68-d7058112fd03.png" Id="R790db6f4d7054562" /></Relationships>
</file>