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c24384c9a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3466c14a9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Shubuta,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acc62d8fd4ec3" /><Relationship Type="http://schemas.openxmlformats.org/officeDocument/2006/relationships/numbering" Target="/word/numbering.xml" Id="Rcade35b7ce9447e4" /><Relationship Type="http://schemas.openxmlformats.org/officeDocument/2006/relationships/settings" Target="/word/settings.xml" Id="R1fecaada1a6d4384" /><Relationship Type="http://schemas.openxmlformats.org/officeDocument/2006/relationships/image" Target="/word/media/1be4a1a7-7d7f-4b96-8e5a-8b6a98b15b78.png" Id="Raba3466c14a94f86" /></Relationships>
</file>