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f86a047aeb42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85886d2edc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Shutersville,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0475e526ea496c" /><Relationship Type="http://schemas.openxmlformats.org/officeDocument/2006/relationships/numbering" Target="/word/numbering.xml" Id="Ra5e0ed72de9147eb" /><Relationship Type="http://schemas.openxmlformats.org/officeDocument/2006/relationships/settings" Target="/word/settings.xml" Id="Rf6207b8e187b4ec4" /><Relationship Type="http://schemas.openxmlformats.org/officeDocument/2006/relationships/image" Target="/word/media/9be1e662-9dfc-4c70-8295-ee5f46be9705.png" Id="R9885886d2edc4f95" /></Relationships>
</file>