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169f8972f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d3e0a8f5b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Sicard,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1b480074b4e44" /><Relationship Type="http://schemas.openxmlformats.org/officeDocument/2006/relationships/numbering" Target="/word/numbering.xml" Id="R081d257cb19b4629" /><Relationship Type="http://schemas.openxmlformats.org/officeDocument/2006/relationships/settings" Target="/word/settings.xml" Id="Rf52529d970334b10" /><Relationship Type="http://schemas.openxmlformats.org/officeDocument/2006/relationships/image" Target="/word/media/2b5bad00-cdda-4757-9e16-7f50f7b19ce6.png" Id="Rec8d3e0a8f5b404e" /></Relationships>
</file>