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4cac351b7147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4eefb1f9b744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Sicklerville,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adcfaec9704b5f" /><Relationship Type="http://schemas.openxmlformats.org/officeDocument/2006/relationships/numbering" Target="/word/numbering.xml" Id="Rb137a565cee147d6" /><Relationship Type="http://schemas.openxmlformats.org/officeDocument/2006/relationships/settings" Target="/word/settings.xml" Id="Rb782eef2d2e04172" /><Relationship Type="http://schemas.openxmlformats.org/officeDocument/2006/relationships/image" Target="/word/media/95c2f18e-b4b4-4d5f-9b09-4bb802d9395c.png" Id="R0f4eefb1f9b74460" /></Relationships>
</file>