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d1b89910f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90289dccc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Signal Butte,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f7ef774014e42" /><Relationship Type="http://schemas.openxmlformats.org/officeDocument/2006/relationships/numbering" Target="/word/numbering.xml" Id="R479a3fb7bcca480f" /><Relationship Type="http://schemas.openxmlformats.org/officeDocument/2006/relationships/settings" Target="/word/settings.xml" Id="R12796de839a84e4e" /><Relationship Type="http://schemas.openxmlformats.org/officeDocument/2006/relationships/image" Target="/word/media/03a4ff0b-c3af-44e8-a637-5a1d5eaa1fea.png" Id="R2a190289dccc4b7e" /></Relationships>
</file>