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1cf28cf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ada64533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Peak,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54f190a9e450c" /><Relationship Type="http://schemas.openxmlformats.org/officeDocument/2006/relationships/numbering" Target="/word/numbering.xml" Id="R8265a6f9f8ed4d43" /><Relationship Type="http://schemas.openxmlformats.org/officeDocument/2006/relationships/settings" Target="/word/settings.xml" Id="R40ad2f7aa9624258" /><Relationship Type="http://schemas.openxmlformats.org/officeDocument/2006/relationships/image" Target="/word/media/cc0f601b-14cb-4466-a77a-7a1b78dac76c.png" Id="Rbf9aada6453340d5" /></Relationships>
</file>