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4e6e7c5d834f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3056197dfe4c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 Spruce,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51bef6440741b0" /><Relationship Type="http://schemas.openxmlformats.org/officeDocument/2006/relationships/numbering" Target="/word/numbering.xml" Id="Re9691fa581dd4d13" /><Relationship Type="http://schemas.openxmlformats.org/officeDocument/2006/relationships/settings" Target="/word/settings.xml" Id="R9769d49a54744cba" /><Relationship Type="http://schemas.openxmlformats.org/officeDocument/2006/relationships/image" Target="/word/media/a4b6b93b-b353-4ff2-acc4-2bb503febacd.png" Id="R9b3056197dfe4cd1" /></Relationships>
</file>