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fbf28dcde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b1757a9d2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Silverbrook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b92d973a147fa" /><Relationship Type="http://schemas.openxmlformats.org/officeDocument/2006/relationships/numbering" Target="/word/numbering.xml" Id="R48dd419294e84bf0" /><Relationship Type="http://schemas.openxmlformats.org/officeDocument/2006/relationships/settings" Target="/word/settings.xml" Id="R5a79f5bb61b84634" /><Relationship Type="http://schemas.openxmlformats.org/officeDocument/2006/relationships/image" Target="/word/media/d00328b0-2b37-4134-a283-7a8689a823cb.png" Id="R209b1757a9d24d24" /></Relationships>
</file>