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d9eed6755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89527b96c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Silvermine Acres,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8576601aa4496" /><Relationship Type="http://schemas.openxmlformats.org/officeDocument/2006/relationships/numbering" Target="/word/numbering.xml" Id="Rde7ba9519a734d52" /><Relationship Type="http://schemas.openxmlformats.org/officeDocument/2006/relationships/settings" Target="/word/settings.xml" Id="R16ebc50820e0412b" /><Relationship Type="http://schemas.openxmlformats.org/officeDocument/2006/relationships/image" Target="/word/media/d923e4b2-9b1c-4b17-80e0-a4eb5a2cb608.png" Id="Recb89527b96c424b" /></Relationships>
</file>