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28342f6a842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e5d4e30ea54b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Sims Chapel,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4b2f1841554ddc" /><Relationship Type="http://schemas.openxmlformats.org/officeDocument/2006/relationships/numbering" Target="/word/numbering.xml" Id="R35ed9df3f5f343fc" /><Relationship Type="http://schemas.openxmlformats.org/officeDocument/2006/relationships/settings" Target="/word/settings.xml" Id="R2182ac5993f1430e" /><Relationship Type="http://schemas.openxmlformats.org/officeDocument/2006/relationships/image" Target="/word/media/cd27386d-5cc8-480c-b2d5-35a5cdf5cccb.png" Id="R58e5d4e30ea54bc7" /></Relationships>
</file>