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d86d289c5443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c29a0676de44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Singac,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7158de2d8049e4" /><Relationship Type="http://schemas.openxmlformats.org/officeDocument/2006/relationships/numbering" Target="/word/numbering.xml" Id="Re6325a28093d474e" /><Relationship Type="http://schemas.openxmlformats.org/officeDocument/2006/relationships/settings" Target="/word/settings.xml" Id="R32b3878a22ea4c49" /><Relationship Type="http://schemas.openxmlformats.org/officeDocument/2006/relationships/image" Target="/word/media/ead371e6-67eb-4299-b5d6-0483514d3332.png" Id="Rc8c29a0676de44be" /></Relationships>
</file>