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e3e63803c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d3ac2bd3d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88c55bf494a5c" /><Relationship Type="http://schemas.openxmlformats.org/officeDocument/2006/relationships/numbering" Target="/word/numbering.xml" Id="R5383df5c665944f3" /><Relationship Type="http://schemas.openxmlformats.org/officeDocument/2006/relationships/settings" Target="/word/settings.xml" Id="R24c2b74efeb04797" /><Relationship Type="http://schemas.openxmlformats.org/officeDocument/2006/relationships/image" Target="/word/media/8bb5cdc6-2a8d-4df8-861b-d458eb748b3c.png" Id="R08dd3ac2bd3d4c3b" /></Relationships>
</file>