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3bcff8ee3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a22a222bc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Sioux Rapids,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52f0931dc4931" /><Relationship Type="http://schemas.openxmlformats.org/officeDocument/2006/relationships/numbering" Target="/word/numbering.xml" Id="R1757832d40bd45a6" /><Relationship Type="http://schemas.openxmlformats.org/officeDocument/2006/relationships/settings" Target="/word/settings.xml" Id="Rd93d901f94674219" /><Relationship Type="http://schemas.openxmlformats.org/officeDocument/2006/relationships/image" Target="/word/media/35c1d478-8da2-4e8c-aabb-d4b38055e7e9.png" Id="R973a22a222bc4e4b" /></Relationships>
</file>