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fd7854967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1b3a7ea90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33723e5254f1a" /><Relationship Type="http://schemas.openxmlformats.org/officeDocument/2006/relationships/numbering" Target="/word/numbering.xml" Id="R59b92f824b0a4d13" /><Relationship Type="http://schemas.openxmlformats.org/officeDocument/2006/relationships/settings" Target="/word/settings.xml" Id="R1558f44e58254c4c" /><Relationship Type="http://schemas.openxmlformats.org/officeDocument/2006/relationships/image" Target="/word/media/30b7461f-9b9a-4e14-b47b-1d4124a784a8.png" Id="Rc3e1b3a7ea904538" /></Relationships>
</file>