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e0c8e6206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a2e4b274a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Sixprong,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8c3661ec348f2" /><Relationship Type="http://schemas.openxmlformats.org/officeDocument/2006/relationships/numbering" Target="/word/numbering.xml" Id="Ra8ecac6ca25142ac" /><Relationship Type="http://schemas.openxmlformats.org/officeDocument/2006/relationships/settings" Target="/word/settings.xml" Id="Rf07c1453a6374dc6" /><Relationship Type="http://schemas.openxmlformats.org/officeDocument/2006/relationships/image" Target="/word/media/795f825f-c826-4619-8567-bb9e492a8e01.png" Id="R434a2e4b274a4d14" /></Relationships>
</file>