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6a321dcab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b6a03c5db84e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Skaneateles Junction,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c3c9fdd69d49be" /><Relationship Type="http://schemas.openxmlformats.org/officeDocument/2006/relationships/numbering" Target="/word/numbering.xml" Id="R4236e7e2f0004814" /><Relationship Type="http://schemas.openxmlformats.org/officeDocument/2006/relationships/settings" Target="/word/settings.xml" Id="R37d47060e99c4d0c" /><Relationship Type="http://schemas.openxmlformats.org/officeDocument/2006/relationships/image" Target="/word/media/1c64c877-f919-4aef-8299-731609e89c04.png" Id="Rf8b6a03c5db84e41" /></Relationships>
</file>