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da6af173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2c4fec8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Skinquarter,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87b7d7bc412d" /><Relationship Type="http://schemas.openxmlformats.org/officeDocument/2006/relationships/numbering" Target="/word/numbering.xml" Id="Rb04e4cb6b3cf423e" /><Relationship Type="http://schemas.openxmlformats.org/officeDocument/2006/relationships/settings" Target="/word/settings.xml" Id="Re6b124b255bd47fc" /><Relationship Type="http://schemas.openxmlformats.org/officeDocument/2006/relationships/image" Target="/word/media/37b5732b-bf60-46f7-8e5b-6b843abfbfcc.png" Id="Rb73a2c4fec8e4408" /></Relationships>
</file>