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601cce867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e1643a985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Skippack,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4daf9148742fe" /><Relationship Type="http://schemas.openxmlformats.org/officeDocument/2006/relationships/numbering" Target="/word/numbering.xml" Id="Rc2c3a3700a324e49" /><Relationship Type="http://schemas.openxmlformats.org/officeDocument/2006/relationships/settings" Target="/word/settings.xml" Id="R74ed8d895a264da9" /><Relationship Type="http://schemas.openxmlformats.org/officeDocument/2006/relationships/image" Target="/word/media/ac9cce3f-a209-47a8-9259-6e5fdfe7fdc0.png" Id="R1d3e1643a98548e5" /></Relationships>
</file>