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c268ab55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dce272c9c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a01922fae4225" /><Relationship Type="http://schemas.openxmlformats.org/officeDocument/2006/relationships/numbering" Target="/word/numbering.xml" Id="R5f7a5442e9b14baf" /><Relationship Type="http://schemas.openxmlformats.org/officeDocument/2006/relationships/settings" Target="/word/settings.xml" Id="R76678cdc7a654055" /><Relationship Type="http://schemas.openxmlformats.org/officeDocument/2006/relationships/image" Target="/word/media/7c5e46f9-ed74-4a1a-94d2-379d43f10817.png" Id="Rd24dce272c9c49c8" /></Relationships>
</file>