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f5b816fcd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fb75b6455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Slaterville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d282f526d4857" /><Relationship Type="http://schemas.openxmlformats.org/officeDocument/2006/relationships/numbering" Target="/word/numbering.xml" Id="R3280760a75244720" /><Relationship Type="http://schemas.openxmlformats.org/officeDocument/2006/relationships/settings" Target="/word/settings.xml" Id="R8b71f175927d48d8" /><Relationship Type="http://schemas.openxmlformats.org/officeDocument/2006/relationships/image" Target="/word/media/cebcfb9f-6658-4ba4-b2ee-217f6f1bf2ee.png" Id="R335fb75b64554600" /></Relationships>
</file>