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f32c57e3a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b5316e043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Slates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33c73b957421d" /><Relationship Type="http://schemas.openxmlformats.org/officeDocument/2006/relationships/numbering" Target="/word/numbering.xml" Id="R76a7253e10d14c09" /><Relationship Type="http://schemas.openxmlformats.org/officeDocument/2006/relationships/settings" Target="/word/settings.xml" Id="R3df6b3318d24416b" /><Relationship Type="http://schemas.openxmlformats.org/officeDocument/2006/relationships/image" Target="/word/media/f475fd50-b835-4d65-ba25-4b8d306abb81.png" Id="Rccfb5316e043416f" /></Relationships>
</file>