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e2efe76e7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3e0effd0b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Sloan Station,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1b44a6f834305" /><Relationship Type="http://schemas.openxmlformats.org/officeDocument/2006/relationships/numbering" Target="/word/numbering.xml" Id="R5598ff27f2d04269" /><Relationship Type="http://schemas.openxmlformats.org/officeDocument/2006/relationships/settings" Target="/word/settings.xml" Id="R861c1afda9a540db" /><Relationship Type="http://schemas.openxmlformats.org/officeDocument/2006/relationships/image" Target="/word/media/7d425df4-d1ba-4629-af5d-336096368a7b.png" Id="R4543e0effd0b4b63" /></Relationships>
</file>