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c26865994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2aff46bbd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2f6c1e9644228" /><Relationship Type="http://schemas.openxmlformats.org/officeDocument/2006/relationships/numbering" Target="/word/numbering.xml" Id="R43138fe02e1148f5" /><Relationship Type="http://schemas.openxmlformats.org/officeDocument/2006/relationships/settings" Target="/word/settings.xml" Id="R79f48d50f3264037" /><Relationship Type="http://schemas.openxmlformats.org/officeDocument/2006/relationships/image" Target="/word/media/eb8bb1ef-7786-42e0-8642-6c408c108ff9.png" Id="Rb982aff46bbd43cb" /></Relationships>
</file>