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f502f733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cceb499f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b08dd7e6b4c4c" /><Relationship Type="http://schemas.openxmlformats.org/officeDocument/2006/relationships/numbering" Target="/word/numbering.xml" Id="Rb0b0dcfa5ab44dd1" /><Relationship Type="http://schemas.openxmlformats.org/officeDocument/2006/relationships/settings" Target="/word/settings.xml" Id="Rfb2eae7a33bc4e5c" /><Relationship Type="http://schemas.openxmlformats.org/officeDocument/2006/relationships/image" Target="/word/media/bab2cbf7-b13b-4bf2-a68a-1d134e77387c.png" Id="R99fcceb499f24549" /></Relationships>
</file>