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b495043c2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2e27eb098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Snead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64a0ba11044c1" /><Relationship Type="http://schemas.openxmlformats.org/officeDocument/2006/relationships/numbering" Target="/word/numbering.xml" Id="Rf63548314c664087" /><Relationship Type="http://schemas.openxmlformats.org/officeDocument/2006/relationships/settings" Target="/word/settings.xml" Id="R740847b26b8e47a8" /><Relationship Type="http://schemas.openxmlformats.org/officeDocument/2006/relationships/image" Target="/word/media/24eb5b8a-9cea-4bd7-910b-54c374455850.png" Id="Rd7f2e27eb0984b0b" /></Relationships>
</file>