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495cb1aee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aa8763f8e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Snelsons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02e50d1d94c41" /><Relationship Type="http://schemas.openxmlformats.org/officeDocument/2006/relationships/numbering" Target="/word/numbering.xml" Id="R4caa029a1f24479e" /><Relationship Type="http://schemas.openxmlformats.org/officeDocument/2006/relationships/settings" Target="/word/settings.xml" Id="Ra7c1610b09bc4471" /><Relationship Type="http://schemas.openxmlformats.org/officeDocument/2006/relationships/image" Target="/word/media/331bc9f0-2fc7-4c12-9041-8be0f7dcb1e3.png" Id="R672aa8763f8e4257" /></Relationships>
</file>