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aa5562f9e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594cb8b5e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Soapstick,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9baf2577b4a4c" /><Relationship Type="http://schemas.openxmlformats.org/officeDocument/2006/relationships/numbering" Target="/word/numbering.xml" Id="Rafbfa0ec4d534f4f" /><Relationship Type="http://schemas.openxmlformats.org/officeDocument/2006/relationships/settings" Target="/word/settings.xml" Id="Rda990a2dbb384b1a" /><Relationship Type="http://schemas.openxmlformats.org/officeDocument/2006/relationships/image" Target="/word/media/614c4847-13b7-4506-8b26-82fd3796ba77.png" Id="Rcff594cb8b5e40b4" /></Relationships>
</file>