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fd277562c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f13852e6b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78c149075439d" /><Relationship Type="http://schemas.openxmlformats.org/officeDocument/2006/relationships/numbering" Target="/word/numbering.xml" Id="Rc2b76c1f768c4d9c" /><Relationship Type="http://schemas.openxmlformats.org/officeDocument/2006/relationships/settings" Target="/word/settings.xml" Id="Rda5c328926b448b6" /><Relationship Type="http://schemas.openxmlformats.org/officeDocument/2006/relationships/image" Target="/word/media/ac7e65b3-a484-40af-b9ab-cd25a30dfa9e.png" Id="R0a8f13852e6b4ebf" /></Relationships>
</file>