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3fca3fe51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16d27646d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Somerset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231cf51d524e82" /><Relationship Type="http://schemas.openxmlformats.org/officeDocument/2006/relationships/numbering" Target="/word/numbering.xml" Id="Re5134c7e256f495f" /><Relationship Type="http://schemas.openxmlformats.org/officeDocument/2006/relationships/settings" Target="/word/settings.xml" Id="R7eaa302f1ac940ed" /><Relationship Type="http://schemas.openxmlformats.org/officeDocument/2006/relationships/image" Target="/word/media/02c653c9-ee80-4ab9-9ee1-68a95a68771b.png" Id="R24816d27646d4a79" /></Relationships>
</file>