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1b252b4ca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1c2d77e59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230ded33c466c" /><Relationship Type="http://schemas.openxmlformats.org/officeDocument/2006/relationships/numbering" Target="/word/numbering.xml" Id="Ra22dc7f9fb894ba1" /><Relationship Type="http://schemas.openxmlformats.org/officeDocument/2006/relationships/settings" Target="/word/settings.xml" Id="R67da05c11d74420a" /><Relationship Type="http://schemas.openxmlformats.org/officeDocument/2006/relationships/image" Target="/word/media/3c592727-b810-4de9-9de3-ad7fed9a473e.png" Id="R7c31c2d77e59418e" /></Relationships>
</file>