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181a12c58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e7cb75a6a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Somerset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df18a84524c70" /><Relationship Type="http://schemas.openxmlformats.org/officeDocument/2006/relationships/numbering" Target="/word/numbering.xml" Id="Raa04beeda6884434" /><Relationship Type="http://schemas.openxmlformats.org/officeDocument/2006/relationships/settings" Target="/word/settings.xml" Id="R0e884e2019a5414b" /><Relationship Type="http://schemas.openxmlformats.org/officeDocument/2006/relationships/image" Target="/word/media/a6dd691c-6775-45c7-8200-f7f677322f99.png" Id="Rfd4e7cb75a6a4836" /></Relationships>
</file>