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f5a532f4d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006ffc1b8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ec6c7e9214a53" /><Relationship Type="http://schemas.openxmlformats.org/officeDocument/2006/relationships/numbering" Target="/word/numbering.xml" Id="R8a32a188532d49ed" /><Relationship Type="http://schemas.openxmlformats.org/officeDocument/2006/relationships/settings" Target="/word/settings.xml" Id="Reb8b6a319f664b4a" /><Relationship Type="http://schemas.openxmlformats.org/officeDocument/2006/relationships/image" Target="/word/media/513a8d65-bda6-49d4-9d0b-54ab9da51590.png" Id="Rcb8006ffc1b84ac8" /></Relationships>
</file>