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ec4dc025e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513ec4df6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Braintree,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e0f8ac53841fb" /><Relationship Type="http://schemas.openxmlformats.org/officeDocument/2006/relationships/numbering" Target="/word/numbering.xml" Id="Rfcd0979e809743af" /><Relationship Type="http://schemas.openxmlformats.org/officeDocument/2006/relationships/settings" Target="/word/settings.xml" Id="R1f751aef27b64e81" /><Relationship Type="http://schemas.openxmlformats.org/officeDocument/2006/relationships/image" Target="/word/media/44a70768-37b7-4280-8b30-f3eb7d877c35.png" Id="Rf6d513ec4df6408c" /></Relationships>
</file>