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94ec66ef5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536d1a6c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Carroll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2a698eaa43d2" /><Relationship Type="http://schemas.openxmlformats.org/officeDocument/2006/relationships/numbering" Target="/word/numbering.xml" Id="Rd8eb059731bf412d" /><Relationship Type="http://schemas.openxmlformats.org/officeDocument/2006/relationships/settings" Target="/word/settings.xml" Id="R5afc918de8d94a5e" /><Relationship Type="http://schemas.openxmlformats.org/officeDocument/2006/relationships/image" Target="/word/media/3b6f5aa6-a8b4-4555-9396-1551db383ac9.png" Id="Rae2536d1a6c24323" /></Relationships>
</file>