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5b299303e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319c7cdbc4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Condit,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bcfae2c7aa406f" /><Relationship Type="http://schemas.openxmlformats.org/officeDocument/2006/relationships/numbering" Target="/word/numbering.xml" Id="R7e9e550f43e841e3" /><Relationship Type="http://schemas.openxmlformats.org/officeDocument/2006/relationships/settings" Target="/word/settings.xml" Id="R4c0bf1af0b6a4fcd" /><Relationship Type="http://schemas.openxmlformats.org/officeDocument/2006/relationships/image" Target="/word/media/95fd5490-20c8-40c1-90e7-3588c06593ae.png" Id="Rff319c7cdbc4493c" /></Relationships>
</file>