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41da27c58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f2d2823e6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Danby,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bb9442c5d44f4" /><Relationship Type="http://schemas.openxmlformats.org/officeDocument/2006/relationships/numbering" Target="/word/numbering.xml" Id="Rabe1ef62555e4729" /><Relationship Type="http://schemas.openxmlformats.org/officeDocument/2006/relationships/settings" Target="/word/settings.xml" Id="Re2c44f1841514d87" /><Relationship Type="http://schemas.openxmlformats.org/officeDocument/2006/relationships/image" Target="/word/media/763895f7-234d-4857-b8ca-c2d572d25013.png" Id="R1fef2d2823e64b91" /></Relationships>
</file>