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bc643520f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53bfd7691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Excello,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4aeb574a34d83" /><Relationship Type="http://schemas.openxmlformats.org/officeDocument/2006/relationships/numbering" Target="/word/numbering.xml" Id="R99fe5f3778f34f77" /><Relationship Type="http://schemas.openxmlformats.org/officeDocument/2006/relationships/settings" Target="/word/settings.xml" Id="Ra018faccb5c64f60" /><Relationship Type="http://schemas.openxmlformats.org/officeDocument/2006/relationships/image" Target="/word/media/651bae49-7f0e-464c-98ea-99cace85b75b.png" Id="R31653bfd76914cec" /></Relationships>
</file>