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9590aa795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dfc0f8d2a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Franklin,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00f6f638a4500" /><Relationship Type="http://schemas.openxmlformats.org/officeDocument/2006/relationships/numbering" Target="/word/numbering.xml" Id="R975c32182ac64cd5" /><Relationship Type="http://schemas.openxmlformats.org/officeDocument/2006/relationships/settings" Target="/word/settings.xml" Id="Rdb17d8ba94814453" /><Relationship Type="http://schemas.openxmlformats.org/officeDocument/2006/relationships/image" Target="/word/media/a7e0dcb9-e22d-4b0e-80e7-3f2e2a8c883f.png" Id="Ra68dfc0f8d2a4602" /></Relationships>
</file>