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db2ab11c8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6fa67e7ea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Greenfield,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c5844e6c14de4" /><Relationship Type="http://schemas.openxmlformats.org/officeDocument/2006/relationships/numbering" Target="/word/numbering.xml" Id="R4f57eca8de7a42ca" /><Relationship Type="http://schemas.openxmlformats.org/officeDocument/2006/relationships/settings" Target="/word/settings.xml" Id="Rfcc6d1068cd14707" /><Relationship Type="http://schemas.openxmlformats.org/officeDocument/2006/relationships/image" Target="/word/media/b1024ba5-d201-4972-a673-7276a645f37d.png" Id="R3766fa67e7ea48b0" /></Relationships>
</file>