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e2c968fde94c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74a85b2b0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Hawley,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5e2fcdd7e4c52" /><Relationship Type="http://schemas.openxmlformats.org/officeDocument/2006/relationships/numbering" Target="/word/numbering.xml" Id="Rcb468139d30344be" /><Relationship Type="http://schemas.openxmlformats.org/officeDocument/2006/relationships/settings" Target="/word/settings.xml" Id="Rc7ac7c364d0b4870" /><Relationship Type="http://schemas.openxmlformats.org/officeDocument/2006/relationships/image" Target="/word/media/db85ffa4-de7f-491d-b2ba-192778e23ba8.png" Id="Rb3e74a85b2b04ec7" /></Relationships>
</file>