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d1cf74e66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b4809d47b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Itasca,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810c792c74ea9" /><Relationship Type="http://schemas.openxmlformats.org/officeDocument/2006/relationships/numbering" Target="/word/numbering.xml" Id="R24283a47a2b944a6" /><Relationship Type="http://schemas.openxmlformats.org/officeDocument/2006/relationships/settings" Target="/word/settings.xml" Id="R1567aec01bcd44fc" /><Relationship Type="http://schemas.openxmlformats.org/officeDocument/2006/relationships/image" Target="/word/media/a5cd2abb-6d6f-4ac1-8340-5d715e02f5ac.png" Id="Rff7b4809d47b406c" /></Relationships>
</file>