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ccc62b5f8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9ae7565c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Killingly,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9bd78dc6f47d8" /><Relationship Type="http://schemas.openxmlformats.org/officeDocument/2006/relationships/numbering" Target="/word/numbering.xml" Id="R9194bc7706ec46d6" /><Relationship Type="http://schemas.openxmlformats.org/officeDocument/2006/relationships/settings" Target="/word/settings.xml" Id="Ra2a59525c1ff4da6" /><Relationship Type="http://schemas.openxmlformats.org/officeDocument/2006/relationships/image" Target="/word/media/7b233b6e-e660-4820-a4f9-f2446562bd82.png" Id="Rb79a9ae7565c49f9" /></Relationships>
</file>