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b03366d51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b15a239f2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Leeds,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c23844a0e4b54" /><Relationship Type="http://schemas.openxmlformats.org/officeDocument/2006/relationships/numbering" Target="/word/numbering.xml" Id="R48f4bde90cf04d3f" /><Relationship Type="http://schemas.openxmlformats.org/officeDocument/2006/relationships/settings" Target="/word/settings.xml" Id="R4aeb8b3111e74c01" /><Relationship Type="http://schemas.openxmlformats.org/officeDocument/2006/relationships/image" Target="/word/media/bd41c2a7-7122-4d0b-9e3b-43b96cb8e7b2.png" Id="R3cfb15a239f24a1d" /></Relationships>
</file>